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B1350" w14:textId="77777777" w:rsidR="00620793" w:rsidRPr="00D33BF9" w:rsidRDefault="00620793" w:rsidP="00620793">
      <w:pPr>
        <w:tabs>
          <w:tab w:val="left" w:pos="6096"/>
        </w:tabs>
        <w:spacing w:after="200" w:line="276" w:lineRule="auto"/>
        <w:jc w:val="center"/>
        <w:rPr>
          <w:rFonts w:eastAsia="Calibri"/>
          <w:b/>
          <w:szCs w:val="32"/>
        </w:rPr>
      </w:pPr>
      <w:r w:rsidRPr="00D33BF9">
        <w:rPr>
          <w:rFonts w:eastAsia="Calibri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484B138A" wp14:editId="484B138B">
            <wp:simplePos x="0" y="0"/>
            <wp:positionH relativeFrom="column">
              <wp:posOffset>-266700</wp:posOffset>
            </wp:positionH>
            <wp:positionV relativeFrom="paragraph">
              <wp:posOffset>-83185</wp:posOffset>
            </wp:positionV>
            <wp:extent cx="957580" cy="947420"/>
            <wp:effectExtent l="0" t="0" r="0" b="5080"/>
            <wp:wrapThrough wrapText="bothSides">
              <wp:wrapPolygon edited="0">
                <wp:start x="0" y="0"/>
                <wp:lineTo x="0" y="21282"/>
                <wp:lineTo x="21056" y="21282"/>
                <wp:lineTo x="21056" y="0"/>
                <wp:lineTo x="0" y="0"/>
              </wp:wrapPolygon>
            </wp:wrapThrough>
            <wp:docPr id="4" name="Picture 4" descr="Description: Description: 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Description: Picture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54" t="3775" r="3474" b="30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580" cy="94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3BF9">
        <w:rPr>
          <w:rFonts w:eastAsia="Calibri"/>
          <w:b/>
          <w:szCs w:val="32"/>
        </w:rPr>
        <w:t>‘SAFER SCHOOL, SAFER CULTURE’</w:t>
      </w:r>
    </w:p>
    <w:p w14:paraId="484B1351" w14:textId="77777777" w:rsidR="00620793" w:rsidRPr="00D33BF9" w:rsidRDefault="00620793" w:rsidP="00620793">
      <w:pPr>
        <w:widowControl w:val="0"/>
        <w:spacing w:after="200" w:line="276" w:lineRule="auto"/>
        <w:ind w:left="720" w:firstLine="720"/>
        <w:jc w:val="center"/>
        <w:rPr>
          <w:rFonts w:ascii="Century Gothic" w:eastAsia="Calibri" w:hAnsi="Century Gothic"/>
          <w:b/>
          <w:bCs/>
          <w:sz w:val="28"/>
          <w:szCs w:val="28"/>
          <w:lang w:val="en-US"/>
        </w:rPr>
      </w:pPr>
      <w:r w:rsidRPr="00D33BF9">
        <w:rPr>
          <w:rFonts w:ascii="Century Gothic" w:eastAsia="Calibri" w:hAnsi="Century Gothic"/>
          <w:b/>
          <w:bCs/>
          <w:sz w:val="28"/>
          <w:szCs w:val="28"/>
          <w:lang w:val="en-US"/>
        </w:rPr>
        <w:t>Cardinal Heenan Catholic High School</w:t>
      </w:r>
    </w:p>
    <w:p w14:paraId="484B1352" w14:textId="77777777" w:rsidR="00620793" w:rsidRPr="009B7D10" w:rsidRDefault="00620793" w:rsidP="00620793">
      <w:pPr>
        <w:spacing w:after="200" w:line="276" w:lineRule="auto"/>
        <w:jc w:val="center"/>
        <w:rPr>
          <w:rFonts w:ascii="Trebuchet MS" w:eastAsia="Calibri" w:hAnsi="Trebuchet MS"/>
        </w:rPr>
      </w:pPr>
      <w:r w:rsidRPr="00D33BF9">
        <w:rPr>
          <w:rFonts w:ascii="Trebuchet MS" w:eastAsia="Calibri" w:hAnsi="Trebuchet MS"/>
          <w:sz w:val="24"/>
          <w:szCs w:val="24"/>
        </w:rPr>
        <w:t>“RESPECT, BELIEVE, ACHIEVE.”</w:t>
      </w:r>
    </w:p>
    <w:p w14:paraId="484B1353" w14:textId="5FCB1EE2" w:rsidR="00620793" w:rsidRPr="009B7D10" w:rsidRDefault="00620793" w:rsidP="00620793">
      <w:pPr>
        <w:spacing w:after="200" w:line="276" w:lineRule="auto"/>
        <w:jc w:val="center"/>
        <w:rPr>
          <w:rFonts w:eastAsia="Calibri"/>
          <w:b/>
        </w:rPr>
      </w:pPr>
      <w:r w:rsidRPr="009B7D10">
        <w:rPr>
          <w:rFonts w:eastAsia="Calibri"/>
          <w:b/>
        </w:rPr>
        <w:t xml:space="preserve">PERSONAL SPECIFICATION – </w:t>
      </w:r>
      <w:r w:rsidR="00604322">
        <w:rPr>
          <w:rFonts w:eastAsia="Calibri"/>
          <w:b/>
        </w:rPr>
        <w:t>MEDICAL NEEDS TEACHING ASSISTANT</w:t>
      </w:r>
    </w:p>
    <w:tbl>
      <w:tblPr>
        <w:tblStyle w:val="TableGrid"/>
        <w:tblW w:w="14142" w:type="dxa"/>
        <w:tblLayout w:type="fixed"/>
        <w:tblLook w:val="04A0" w:firstRow="1" w:lastRow="0" w:firstColumn="1" w:lastColumn="0" w:noHBand="0" w:noVBand="1"/>
      </w:tblPr>
      <w:tblGrid>
        <w:gridCol w:w="2518"/>
        <w:gridCol w:w="4820"/>
        <w:gridCol w:w="5103"/>
        <w:gridCol w:w="1701"/>
      </w:tblGrid>
      <w:tr w:rsidR="00620793" w:rsidRPr="00972EC6" w14:paraId="484B1358" w14:textId="77777777" w:rsidTr="004574BC">
        <w:tc>
          <w:tcPr>
            <w:tcW w:w="2518" w:type="dxa"/>
            <w:tcBorders>
              <w:top w:val="nil"/>
              <w:left w:val="nil"/>
            </w:tcBorders>
          </w:tcPr>
          <w:p w14:paraId="484B1354" w14:textId="77777777" w:rsidR="00620793" w:rsidRPr="00972EC6" w:rsidRDefault="00620793" w:rsidP="004574B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820" w:type="dxa"/>
          </w:tcPr>
          <w:p w14:paraId="484B1355" w14:textId="77777777" w:rsidR="00620793" w:rsidRPr="00972EC6" w:rsidRDefault="00620793" w:rsidP="004574BC">
            <w:pPr>
              <w:rPr>
                <w:rFonts w:asciiTheme="minorHAnsi" w:hAnsiTheme="minorHAnsi" w:cstheme="minorHAnsi"/>
                <w:b/>
              </w:rPr>
            </w:pPr>
            <w:r w:rsidRPr="00972EC6">
              <w:rPr>
                <w:rFonts w:asciiTheme="minorHAnsi" w:hAnsiTheme="minorHAnsi" w:cstheme="minorHAnsi"/>
                <w:b/>
              </w:rPr>
              <w:t>Essential</w:t>
            </w:r>
          </w:p>
        </w:tc>
        <w:tc>
          <w:tcPr>
            <w:tcW w:w="5103" w:type="dxa"/>
          </w:tcPr>
          <w:p w14:paraId="484B1356" w14:textId="77777777" w:rsidR="00620793" w:rsidRPr="00972EC6" w:rsidRDefault="00620793" w:rsidP="004574BC">
            <w:pPr>
              <w:rPr>
                <w:rFonts w:asciiTheme="minorHAnsi" w:hAnsiTheme="minorHAnsi" w:cstheme="minorHAnsi"/>
                <w:b/>
              </w:rPr>
            </w:pPr>
            <w:r w:rsidRPr="00972EC6">
              <w:rPr>
                <w:rFonts w:asciiTheme="minorHAnsi" w:hAnsiTheme="minorHAnsi" w:cstheme="minorHAnsi"/>
                <w:b/>
              </w:rPr>
              <w:t>Desirable</w:t>
            </w:r>
          </w:p>
        </w:tc>
        <w:tc>
          <w:tcPr>
            <w:tcW w:w="1701" w:type="dxa"/>
          </w:tcPr>
          <w:p w14:paraId="484B1357" w14:textId="77777777" w:rsidR="00620793" w:rsidRPr="00972EC6" w:rsidRDefault="000D6912" w:rsidP="004574BC">
            <w:pPr>
              <w:rPr>
                <w:rFonts w:asciiTheme="minorHAnsi" w:hAnsiTheme="minorHAnsi" w:cstheme="minorHAnsi"/>
                <w:b/>
              </w:rPr>
            </w:pPr>
            <w:r w:rsidRPr="00972EC6">
              <w:rPr>
                <w:rFonts w:asciiTheme="minorHAnsi" w:hAnsiTheme="minorHAnsi" w:cstheme="minorHAnsi"/>
                <w:b/>
              </w:rPr>
              <w:t>Assessed by</w:t>
            </w:r>
          </w:p>
        </w:tc>
      </w:tr>
      <w:tr w:rsidR="00972EC6" w:rsidRPr="00972EC6" w14:paraId="484B135E" w14:textId="77777777" w:rsidTr="004574BC">
        <w:tc>
          <w:tcPr>
            <w:tcW w:w="2518" w:type="dxa"/>
          </w:tcPr>
          <w:p w14:paraId="484B1359" w14:textId="77777777" w:rsidR="00972EC6" w:rsidRPr="00972EC6" w:rsidRDefault="00972EC6" w:rsidP="00972EC6">
            <w:pPr>
              <w:rPr>
                <w:rFonts w:asciiTheme="minorHAnsi" w:hAnsiTheme="minorHAnsi" w:cstheme="minorHAnsi"/>
                <w:b/>
              </w:rPr>
            </w:pPr>
            <w:r w:rsidRPr="00972EC6">
              <w:rPr>
                <w:rFonts w:asciiTheme="minorHAnsi" w:hAnsiTheme="minorHAnsi" w:cstheme="minorHAnsi"/>
                <w:b/>
              </w:rPr>
              <w:t>Experience</w:t>
            </w:r>
          </w:p>
        </w:tc>
        <w:tc>
          <w:tcPr>
            <w:tcW w:w="4820" w:type="dxa"/>
          </w:tcPr>
          <w:p w14:paraId="786CB2CA" w14:textId="77777777" w:rsidR="00972EC6" w:rsidRDefault="00972EC6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Experience of working with pupils with a range of special educational needs across Years 7-11</w:t>
            </w:r>
          </w:p>
          <w:p w14:paraId="484B135A" w14:textId="77777777" w:rsidR="00604322" w:rsidRPr="00972EC6" w:rsidRDefault="00604322" w:rsidP="00401DF1">
            <w:pPr>
              <w:pStyle w:val="ListParagraph"/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</w:tcPr>
          <w:p w14:paraId="484B135B" w14:textId="77777777" w:rsidR="00972EC6" w:rsidRDefault="00972EC6" w:rsidP="001055A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A range of experience of working in a public service or educational environment, including Key Stage 4.</w:t>
            </w:r>
          </w:p>
          <w:p w14:paraId="378C2236" w14:textId="42720FEE" w:rsidR="00EA7025" w:rsidRPr="00972EC6" w:rsidRDefault="00EA7025" w:rsidP="001055AA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EA7025">
              <w:rPr>
                <w:rFonts w:asciiTheme="minorHAnsi" w:hAnsiTheme="minorHAnsi" w:cstheme="minorHAnsi"/>
              </w:rPr>
              <w:t>Have experience in care, support work, residential settings, healthcare or SEN schools </w:t>
            </w:r>
          </w:p>
          <w:p w14:paraId="484B135C" w14:textId="77777777" w:rsidR="00972EC6" w:rsidRPr="00972EC6" w:rsidRDefault="00972EC6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A range of literacy programmes to suit different learners.</w:t>
            </w:r>
          </w:p>
        </w:tc>
        <w:tc>
          <w:tcPr>
            <w:tcW w:w="1701" w:type="dxa"/>
          </w:tcPr>
          <w:p w14:paraId="484B135D" w14:textId="77777777" w:rsidR="00972EC6" w:rsidRPr="00972EC6" w:rsidRDefault="00972EC6" w:rsidP="00972EC6">
            <w:pPr>
              <w:pStyle w:val="arial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Application form</w:t>
            </w:r>
            <w:r w:rsidRPr="00972EC6">
              <w:rPr>
                <w:rFonts w:asciiTheme="minorHAnsi" w:hAnsiTheme="minorHAnsi" w:cstheme="minorHAnsi"/>
                <w:sz w:val="22"/>
                <w:szCs w:val="22"/>
              </w:rPr>
              <w:t xml:space="preserve"> and interview</w:t>
            </w:r>
          </w:p>
        </w:tc>
      </w:tr>
      <w:tr w:rsidR="00972EC6" w:rsidRPr="00972EC6" w14:paraId="484B1365" w14:textId="77777777" w:rsidTr="004574BC">
        <w:tc>
          <w:tcPr>
            <w:tcW w:w="2518" w:type="dxa"/>
          </w:tcPr>
          <w:p w14:paraId="484B135F" w14:textId="77777777" w:rsidR="00972EC6" w:rsidRPr="00972EC6" w:rsidRDefault="00972EC6" w:rsidP="00972EC6">
            <w:pPr>
              <w:rPr>
                <w:rFonts w:asciiTheme="minorHAnsi" w:hAnsiTheme="minorHAnsi" w:cstheme="minorHAnsi"/>
                <w:b/>
              </w:rPr>
            </w:pPr>
            <w:r w:rsidRPr="00972EC6">
              <w:rPr>
                <w:rFonts w:asciiTheme="minorHAnsi" w:hAnsiTheme="minorHAnsi" w:cstheme="minorHAnsi"/>
                <w:b/>
              </w:rPr>
              <w:t>Qualifications/ Training</w:t>
            </w:r>
          </w:p>
        </w:tc>
        <w:tc>
          <w:tcPr>
            <w:tcW w:w="4820" w:type="dxa"/>
          </w:tcPr>
          <w:p w14:paraId="3E4041EF" w14:textId="3483057B" w:rsidR="00604322" w:rsidRDefault="00604322" w:rsidP="00204E29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604322">
              <w:rPr>
                <w:rFonts w:asciiTheme="minorHAnsi" w:hAnsiTheme="minorHAnsi" w:cstheme="minorHAnsi"/>
              </w:rPr>
              <w:t>Are confident (or willing to be trained) with personal care and moving and handling </w:t>
            </w:r>
          </w:p>
          <w:p w14:paraId="484B1360" w14:textId="792291CC" w:rsidR="00972EC6" w:rsidRPr="00972EC6" w:rsidRDefault="00972EC6" w:rsidP="00204E29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Good communication, ICT, literacy and numeracy skills, including GCSE passes in Maths and English.</w:t>
            </w:r>
          </w:p>
          <w:p w14:paraId="484B1361" w14:textId="77777777" w:rsidR="00972EC6" w:rsidRPr="00972EC6" w:rsidRDefault="00972EC6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Catch-up training</w:t>
            </w:r>
          </w:p>
        </w:tc>
        <w:tc>
          <w:tcPr>
            <w:tcW w:w="5103" w:type="dxa"/>
          </w:tcPr>
          <w:p w14:paraId="0B227CE8" w14:textId="77777777" w:rsidR="00C4583C" w:rsidRDefault="00C4583C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C4583C">
              <w:rPr>
                <w:rFonts w:asciiTheme="minorHAnsi" w:hAnsiTheme="minorHAnsi" w:cstheme="minorHAnsi"/>
              </w:rPr>
              <w:t>Relevant qualifications in education, health care, or child development (e.g., Level 2 or Level 3 Teaching Assistant qualification) </w:t>
            </w:r>
          </w:p>
          <w:p w14:paraId="484B1362" w14:textId="235B92FB" w:rsidR="00972EC6" w:rsidRPr="00972EC6" w:rsidRDefault="00972EC6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Relevant training in classroom/ behaviour management.</w:t>
            </w:r>
          </w:p>
          <w:p w14:paraId="484B1363" w14:textId="77777777" w:rsidR="00972EC6" w:rsidRPr="00972EC6" w:rsidRDefault="00972EC6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 xml:space="preserve">Subject knowledge or qualification would be desirable but not essential </w:t>
            </w:r>
            <w:proofErr w:type="spellStart"/>
            <w:r w:rsidRPr="00972EC6">
              <w:rPr>
                <w:rFonts w:asciiTheme="minorHAnsi" w:hAnsiTheme="minorHAnsi" w:cstheme="minorHAnsi"/>
              </w:rPr>
              <w:t>eg</w:t>
            </w:r>
            <w:proofErr w:type="spellEnd"/>
            <w:r w:rsidRPr="00972EC6">
              <w:rPr>
                <w:rFonts w:asciiTheme="minorHAnsi" w:hAnsiTheme="minorHAnsi" w:cstheme="minorHAnsi"/>
              </w:rPr>
              <w:t xml:space="preserve"> English, Maths, etc</w:t>
            </w:r>
          </w:p>
        </w:tc>
        <w:tc>
          <w:tcPr>
            <w:tcW w:w="1701" w:type="dxa"/>
          </w:tcPr>
          <w:p w14:paraId="484B1364" w14:textId="77777777" w:rsidR="00972EC6" w:rsidRPr="00972EC6" w:rsidRDefault="00972EC6" w:rsidP="00972EC6">
            <w:p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 xml:space="preserve">Application </w:t>
            </w:r>
            <w:r>
              <w:rPr>
                <w:rFonts w:asciiTheme="minorHAnsi" w:hAnsiTheme="minorHAnsi" w:cstheme="minorHAnsi"/>
              </w:rPr>
              <w:t>form</w:t>
            </w:r>
            <w:r w:rsidRPr="00972EC6">
              <w:rPr>
                <w:rFonts w:asciiTheme="minorHAnsi" w:hAnsiTheme="minorHAnsi" w:cstheme="minorHAnsi"/>
              </w:rPr>
              <w:t xml:space="preserve"> and interview</w:t>
            </w:r>
          </w:p>
        </w:tc>
      </w:tr>
      <w:tr w:rsidR="000D6912" w:rsidRPr="00972EC6" w14:paraId="484B1371" w14:textId="77777777" w:rsidTr="004574BC">
        <w:tc>
          <w:tcPr>
            <w:tcW w:w="2518" w:type="dxa"/>
          </w:tcPr>
          <w:p w14:paraId="484B1366" w14:textId="77777777" w:rsidR="000D6912" w:rsidRPr="00972EC6" w:rsidRDefault="000D6912" w:rsidP="000D6912">
            <w:pPr>
              <w:pStyle w:val="arial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b/>
                <w:sz w:val="22"/>
                <w:szCs w:val="22"/>
              </w:rPr>
              <w:t>Knowledge and Understanding</w:t>
            </w:r>
          </w:p>
        </w:tc>
        <w:tc>
          <w:tcPr>
            <w:tcW w:w="4820" w:type="dxa"/>
          </w:tcPr>
          <w:p w14:paraId="484B1367" w14:textId="77777777" w:rsidR="000D6912" w:rsidRPr="00972EC6" w:rsidRDefault="000D6912" w:rsidP="00972EC6">
            <w:pPr>
              <w:pStyle w:val="arial"/>
              <w:numPr>
                <w:ilvl w:val="0"/>
                <w:numId w:val="1"/>
              </w:numPr>
              <w:tabs>
                <w:tab w:val="clear" w:pos="720"/>
                <w:tab w:val="num" w:pos="637"/>
              </w:tabs>
              <w:ind w:left="637" w:hanging="284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sz w:val="22"/>
                <w:szCs w:val="22"/>
              </w:rPr>
              <w:t>Strategies to raise outcomes for SEND students across the Key Stages</w:t>
            </w:r>
          </w:p>
          <w:p w14:paraId="484B1368" w14:textId="77777777" w:rsidR="000D6912" w:rsidRPr="00972EC6" w:rsidRDefault="000D6912" w:rsidP="00972EC6">
            <w:pPr>
              <w:pStyle w:val="arial"/>
              <w:numPr>
                <w:ilvl w:val="0"/>
                <w:numId w:val="1"/>
              </w:numPr>
              <w:tabs>
                <w:tab w:val="clear" w:pos="720"/>
                <w:tab w:val="num" w:pos="637"/>
              </w:tabs>
              <w:ind w:left="637" w:hanging="284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sz w:val="22"/>
                <w:szCs w:val="22"/>
              </w:rPr>
              <w:t>An understanding of how data can be used to impact positively on student outcomes</w:t>
            </w:r>
          </w:p>
          <w:p w14:paraId="484B1369" w14:textId="77777777" w:rsidR="000D6912" w:rsidRPr="00972EC6" w:rsidRDefault="000D6912" w:rsidP="00972EC6">
            <w:pPr>
              <w:pStyle w:val="arial"/>
              <w:numPr>
                <w:ilvl w:val="0"/>
                <w:numId w:val="1"/>
              </w:numPr>
              <w:tabs>
                <w:tab w:val="clear" w:pos="720"/>
                <w:tab w:val="num" w:pos="637"/>
              </w:tabs>
              <w:ind w:left="637" w:hanging="284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sz w:val="22"/>
                <w:szCs w:val="22"/>
              </w:rPr>
              <w:t>Knowledge of effective pedagogy for SEND students and an understanding of how to disseminate it to teaching staff</w:t>
            </w:r>
          </w:p>
          <w:p w14:paraId="484B136A" w14:textId="77777777" w:rsidR="000D6912" w:rsidRPr="00972EC6" w:rsidRDefault="000D6912" w:rsidP="00972EC6">
            <w:pPr>
              <w:pStyle w:val="arial"/>
              <w:numPr>
                <w:ilvl w:val="0"/>
                <w:numId w:val="1"/>
              </w:numPr>
              <w:tabs>
                <w:tab w:val="clear" w:pos="720"/>
              </w:tabs>
              <w:ind w:left="637" w:hanging="284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sz w:val="22"/>
                <w:szCs w:val="22"/>
              </w:rPr>
              <w:t>Effective behaviour management strategies combined with high expectations of students’ behaviour</w:t>
            </w:r>
          </w:p>
        </w:tc>
        <w:tc>
          <w:tcPr>
            <w:tcW w:w="5103" w:type="dxa"/>
          </w:tcPr>
          <w:p w14:paraId="484B136B" w14:textId="77777777" w:rsidR="000D6912" w:rsidRPr="00972EC6" w:rsidRDefault="000D6912" w:rsidP="00972EC6">
            <w:pPr>
              <w:pStyle w:val="arial"/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ind w:left="317" w:firstLine="41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sz w:val="22"/>
                <w:szCs w:val="22"/>
              </w:rPr>
              <w:t>School safeguarding policies and procedures</w:t>
            </w:r>
          </w:p>
          <w:p w14:paraId="484B136C" w14:textId="77777777" w:rsidR="000D6912" w:rsidRPr="00972EC6" w:rsidRDefault="000D6912" w:rsidP="00972EC6">
            <w:pPr>
              <w:pStyle w:val="arial"/>
              <w:numPr>
                <w:ilvl w:val="0"/>
                <w:numId w:val="1"/>
              </w:numPr>
              <w:tabs>
                <w:tab w:val="clear" w:pos="720"/>
                <w:tab w:val="num" w:pos="783"/>
              </w:tabs>
              <w:ind w:left="783" w:hanging="425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sz w:val="22"/>
                <w:szCs w:val="22"/>
              </w:rPr>
              <w:t>Effective strategies for self-evaluation and strategic planning</w:t>
            </w:r>
          </w:p>
          <w:p w14:paraId="484B136D" w14:textId="77777777" w:rsidR="000D6912" w:rsidRPr="00972EC6" w:rsidRDefault="000D6912" w:rsidP="00972EC6">
            <w:pPr>
              <w:pStyle w:val="arial"/>
              <w:numPr>
                <w:ilvl w:val="0"/>
                <w:numId w:val="1"/>
              </w:numPr>
              <w:tabs>
                <w:tab w:val="clear" w:pos="720"/>
                <w:tab w:val="num" w:pos="783"/>
              </w:tabs>
              <w:ind w:left="783" w:hanging="425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sz w:val="22"/>
                <w:szCs w:val="22"/>
              </w:rPr>
              <w:t>JCQ Examination Access Arrangements procedures</w:t>
            </w:r>
          </w:p>
          <w:p w14:paraId="484B136E" w14:textId="77777777" w:rsidR="000D6912" w:rsidRPr="00972EC6" w:rsidRDefault="000D6912" w:rsidP="00972EC6">
            <w:pPr>
              <w:pStyle w:val="arial"/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ind w:left="317" w:firstLine="41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sz w:val="22"/>
                <w:szCs w:val="22"/>
              </w:rPr>
              <w:t>Thorough understanding of SEND legislation</w:t>
            </w:r>
          </w:p>
          <w:p w14:paraId="484B136F" w14:textId="77777777" w:rsidR="000D6912" w:rsidRPr="00972EC6" w:rsidRDefault="000D6912" w:rsidP="000D6912">
            <w:pPr>
              <w:pStyle w:val="arial"/>
              <w:ind w:left="317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84B1370" w14:textId="77777777" w:rsidR="000D6912" w:rsidRPr="00972EC6" w:rsidRDefault="00972EC6" w:rsidP="000D691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form</w:t>
            </w:r>
            <w:r w:rsidR="000D6912" w:rsidRPr="00972EC6">
              <w:rPr>
                <w:rFonts w:asciiTheme="minorHAnsi" w:hAnsiTheme="minorHAnsi" w:cstheme="minorHAnsi"/>
              </w:rPr>
              <w:t>, interview and references</w:t>
            </w:r>
          </w:p>
        </w:tc>
      </w:tr>
      <w:tr w:rsidR="00972EC6" w:rsidRPr="00972EC6" w14:paraId="484B137D" w14:textId="77777777" w:rsidTr="004574BC">
        <w:tc>
          <w:tcPr>
            <w:tcW w:w="2518" w:type="dxa"/>
          </w:tcPr>
          <w:p w14:paraId="484B1372" w14:textId="77777777" w:rsidR="00972EC6" w:rsidRPr="00972EC6" w:rsidRDefault="00972EC6" w:rsidP="00972EC6">
            <w:pPr>
              <w:pStyle w:val="arial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Professional Skills</w:t>
            </w:r>
          </w:p>
        </w:tc>
        <w:tc>
          <w:tcPr>
            <w:tcW w:w="4820" w:type="dxa"/>
          </w:tcPr>
          <w:p w14:paraId="6562ACBC" w14:textId="77777777" w:rsidR="007436BE" w:rsidRDefault="007436BE" w:rsidP="00972EC6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7436BE">
              <w:rPr>
                <w:rFonts w:asciiTheme="minorHAnsi" w:hAnsiTheme="minorHAnsi" w:cstheme="minorHAnsi"/>
              </w:rPr>
              <w:t>Compassionate, patient, and adaptable, with a genuine commitment to supporting pupils with additional needs </w:t>
            </w:r>
          </w:p>
          <w:p w14:paraId="231B7C1C" w14:textId="5AB1CA6B" w:rsidR="00401DF1" w:rsidRDefault="00401DF1" w:rsidP="00972EC6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401DF1">
              <w:rPr>
                <w:rFonts w:asciiTheme="minorHAnsi" w:hAnsiTheme="minorHAnsi" w:cstheme="minorHAnsi"/>
              </w:rPr>
              <w:t>Strong communication and interpersonal skills, with the ability to build positive relationships with pupils, families, and colleagues </w:t>
            </w:r>
          </w:p>
          <w:p w14:paraId="484B1374" w14:textId="603827FB" w:rsidR="00972EC6" w:rsidRPr="00C4583C" w:rsidRDefault="00972EC6" w:rsidP="00972EC6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C4583C">
              <w:rPr>
                <w:rFonts w:asciiTheme="minorHAnsi" w:hAnsiTheme="minorHAnsi" w:cstheme="minorHAnsi"/>
              </w:rPr>
              <w:t>Good interpersonal skills to engage with young people, parents and staff.</w:t>
            </w:r>
          </w:p>
          <w:p w14:paraId="484B1375" w14:textId="77777777" w:rsidR="00972EC6" w:rsidRPr="00972EC6" w:rsidRDefault="00972EC6" w:rsidP="00D61F9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Good administrative and ICT skills for to support pupils, create differentiated resources and email/ internet use.</w:t>
            </w:r>
          </w:p>
          <w:p w14:paraId="484B1377" w14:textId="77777777" w:rsidR="00972EC6" w:rsidRPr="00972EC6" w:rsidRDefault="00972EC6" w:rsidP="009F6638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Ability and willingness to learn to develop expertise in the subject areas within the area of learning.</w:t>
            </w:r>
          </w:p>
          <w:p w14:paraId="484B1378" w14:textId="7750E7AE" w:rsidR="00972EC6" w:rsidRPr="00972EC6" w:rsidRDefault="00972EC6" w:rsidP="00972EC6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5103" w:type="dxa"/>
          </w:tcPr>
          <w:p w14:paraId="6B51FD11" w14:textId="77777777" w:rsidR="003F6A6E" w:rsidRDefault="003F6A6E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3F6A6E">
              <w:rPr>
                <w:rFonts w:asciiTheme="minorHAnsi" w:hAnsiTheme="minorHAnsi" w:cstheme="minorHAnsi"/>
              </w:rPr>
              <w:t>Knowledge of specific medical conditions and appropriate strategies for support would be an advantage </w:t>
            </w:r>
          </w:p>
          <w:p w14:paraId="484B1379" w14:textId="185AB803" w:rsidR="00972EC6" w:rsidRPr="00972EC6" w:rsidRDefault="00972EC6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Good administrative skills and ability to provide guidance and support to pupil’s, in a classroom situation.</w:t>
            </w:r>
          </w:p>
          <w:p w14:paraId="484B137B" w14:textId="77777777" w:rsidR="00972EC6" w:rsidRPr="00972EC6" w:rsidRDefault="00972EC6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Intermediate ICT skills to support the development of a wide range of IT based learning resources, and support boys through their Key Stage 4 studies.</w:t>
            </w:r>
          </w:p>
        </w:tc>
        <w:tc>
          <w:tcPr>
            <w:tcW w:w="1701" w:type="dxa"/>
          </w:tcPr>
          <w:p w14:paraId="484B137C" w14:textId="77777777" w:rsidR="00972EC6" w:rsidRPr="00972EC6" w:rsidRDefault="00972EC6" w:rsidP="00972E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form</w:t>
            </w:r>
            <w:r w:rsidRPr="00972EC6">
              <w:rPr>
                <w:rFonts w:asciiTheme="minorHAnsi" w:hAnsiTheme="minorHAnsi" w:cstheme="minorHAnsi"/>
              </w:rPr>
              <w:t>, interview and references</w:t>
            </w:r>
          </w:p>
        </w:tc>
      </w:tr>
      <w:tr w:rsidR="00972EC6" w:rsidRPr="00972EC6" w14:paraId="484B1388" w14:textId="77777777" w:rsidTr="004574BC">
        <w:tc>
          <w:tcPr>
            <w:tcW w:w="2518" w:type="dxa"/>
          </w:tcPr>
          <w:p w14:paraId="484B137E" w14:textId="77777777" w:rsidR="00972EC6" w:rsidRPr="00972EC6" w:rsidRDefault="00972EC6" w:rsidP="00972EC6">
            <w:pPr>
              <w:pStyle w:val="arial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2EC6">
              <w:rPr>
                <w:rFonts w:asciiTheme="minorHAnsi" w:hAnsiTheme="minorHAnsi" w:cstheme="minorHAnsi"/>
                <w:b/>
                <w:sz w:val="22"/>
                <w:szCs w:val="22"/>
              </w:rPr>
              <w:t>Personal Qualities</w:t>
            </w:r>
          </w:p>
        </w:tc>
        <w:tc>
          <w:tcPr>
            <w:tcW w:w="4820" w:type="dxa"/>
          </w:tcPr>
          <w:p w14:paraId="484B137F" w14:textId="77777777" w:rsidR="00972EC6" w:rsidRPr="00972EC6" w:rsidRDefault="00972EC6" w:rsidP="000140D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A friendly and supportive attitude towards pupil’s, staff and other members of the school and wider community.</w:t>
            </w:r>
          </w:p>
          <w:p w14:paraId="484B1380" w14:textId="77777777" w:rsidR="00972EC6" w:rsidRPr="00972EC6" w:rsidRDefault="00972EC6" w:rsidP="00BC4A6F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Flexible approach to work and a committed team player.</w:t>
            </w:r>
          </w:p>
          <w:p w14:paraId="484B1381" w14:textId="77777777" w:rsidR="00972EC6" w:rsidRPr="00972EC6" w:rsidRDefault="00972EC6" w:rsidP="00D65A0C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Enthusiasm for education and working in a school community.</w:t>
            </w:r>
          </w:p>
          <w:p w14:paraId="484B1382" w14:textId="77777777" w:rsidR="00972EC6" w:rsidRPr="00972EC6" w:rsidRDefault="00972EC6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>A good sense of humour and a positive attitude.</w:t>
            </w:r>
          </w:p>
          <w:p w14:paraId="484B1383" w14:textId="77777777" w:rsidR="00972EC6" w:rsidRPr="00972EC6" w:rsidRDefault="00972EC6" w:rsidP="00972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103" w:type="dxa"/>
          </w:tcPr>
          <w:p w14:paraId="484B1384" w14:textId="77777777" w:rsidR="00972EC6" w:rsidRPr="00972EC6" w:rsidRDefault="00972EC6" w:rsidP="00972EC6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 xml:space="preserve">Ambition to pursue qualification of </w:t>
            </w:r>
          </w:p>
          <w:p w14:paraId="484B1385" w14:textId="77777777" w:rsidR="00972EC6" w:rsidRPr="00972EC6" w:rsidRDefault="00972EC6" w:rsidP="003F6A6E">
            <w:pPr>
              <w:pStyle w:val="ListParagraph"/>
              <w:rPr>
                <w:rFonts w:asciiTheme="minorHAnsi" w:hAnsiTheme="minorHAnsi" w:cstheme="minorHAnsi"/>
              </w:rPr>
            </w:pPr>
            <w:r w:rsidRPr="00972EC6">
              <w:rPr>
                <w:rFonts w:asciiTheme="minorHAnsi" w:hAnsiTheme="minorHAnsi" w:cstheme="minorHAnsi"/>
              </w:rPr>
              <w:t xml:space="preserve">Teaching Assistant and/or an SEN specialism </w:t>
            </w:r>
            <w:proofErr w:type="spellStart"/>
            <w:r w:rsidRPr="00972EC6">
              <w:rPr>
                <w:rFonts w:asciiTheme="minorHAnsi" w:hAnsiTheme="minorHAnsi" w:cstheme="minorHAnsi"/>
              </w:rPr>
              <w:t>eg</w:t>
            </w:r>
            <w:proofErr w:type="spellEnd"/>
            <w:r w:rsidRPr="00972EC6">
              <w:rPr>
                <w:rFonts w:asciiTheme="minorHAnsi" w:hAnsiTheme="minorHAnsi" w:cstheme="minorHAnsi"/>
              </w:rPr>
              <w:t xml:space="preserve"> ASD, ADHD; </w:t>
            </w:r>
          </w:p>
          <w:p w14:paraId="484B1386" w14:textId="77777777" w:rsidR="00972EC6" w:rsidRPr="00972EC6" w:rsidRDefault="00972EC6" w:rsidP="00972EC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14:paraId="484B1387" w14:textId="77777777" w:rsidR="00972EC6" w:rsidRPr="00972EC6" w:rsidRDefault="00972EC6" w:rsidP="00972EC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form</w:t>
            </w:r>
            <w:r w:rsidRPr="00972EC6">
              <w:rPr>
                <w:rFonts w:asciiTheme="minorHAnsi" w:hAnsiTheme="minorHAnsi" w:cstheme="minorHAnsi"/>
              </w:rPr>
              <w:t>, interview and references</w:t>
            </w:r>
          </w:p>
        </w:tc>
      </w:tr>
    </w:tbl>
    <w:p w14:paraId="484B1389" w14:textId="77777777" w:rsidR="006E7915" w:rsidRDefault="00620793" w:rsidP="00620793">
      <w:r w:rsidRPr="00972EC6">
        <w:rPr>
          <w:rFonts w:asciiTheme="minorHAnsi" w:hAnsiTheme="minorHAnsi" w:cstheme="minorHAnsi"/>
          <w:b/>
        </w:rPr>
        <w:t>The school is committed to safeguarding and promoting the welfare of children, young people and vulnerable adults and expects all staff, workers and</w:t>
      </w:r>
      <w:r w:rsidRPr="009B7D10">
        <w:rPr>
          <w:rFonts w:asciiTheme="minorHAnsi" w:hAnsiTheme="minorHAnsi" w:cs="Arial"/>
          <w:b/>
        </w:rPr>
        <w:t xml:space="preserve"> volunteers to share this commitmen</w:t>
      </w:r>
      <w:r>
        <w:rPr>
          <w:rFonts w:asciiTheme="minorHAnsi" w:hAnsiTheme="minorHAnsi" w:cs="Arial"/>
          <w:b/>
        </w:rPr>
        <w:t>t</w:t>
      </w:r>
    </w:p>
    <w:sectPr w:rsidR="006E7915" w:rsidSect="00620793">
      <w:pgSz w:w="16838" w:h="11906" w:orient="landscape"/>
      <w:pgMar w:top="1134" w:right="1440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6C7"/>
    <w:multiLevelType w:val="hybridMultilevel"/>
    <w:tmpl w:val="B4DE3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449FF"/>
    <w:multiLevelType w:val="hybridMultilevel"/>
    <w:tmpl w:val="243EC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853A3"/>
    <w:multiLevelType w:val="hybridMultilevel"/>
    <w:tmpl w:val="B91AB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A6353D"/>
    <w:multiLevelType w:val="hybridMultilevel"/>
    <w:tmpl w:val="4E4A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4A2E7D"/>
    <w:multiLevelType w:val="hybridMultilevel"/>
    <w:tmpl w:val="90101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C04AD4"/>
    <w:multiLevelType w:val="hybridMultilevel"/>
    <w:tmpl w:val="BA02581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64299565">
    <w:abstractNumId w:val="5"/>
  </w:num>
  <w:num w:numId="2" w16cid:durableId="423772364">
    <w:abstractNumId w:val="1"/>
  </w:num>
  <w:num w:numId="3" w16cid:durableId="817379575">
    <w:abstractNumId w:val="0"/>
  </w:num>
  <w:num w:numId="4" w16cid:durableId="585312241">
    <w:abstractNumId w:val="2"/>
  </w:num>
  <w:num w:numId="5" w16cid:durableId="55201125">
    <w:abstractNumId w:val="4"/>
  </w:num>
  <w:num w:numId="6" w16cid:durableId="12488096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793"/>
    <w:rsid w:val="000A7B2F"/>
    <w:rsid w:val="000D6912"/>
    <w:rsid w:val="0023299F"/>
    <w:rsid w:val="0031249B"/>
    <w:rsid w:val="003F6A6E"/>
    <w:rsid w:val="00401DF1"/>
    <w:rsid w:val="00604322"/>
    <w:rsid w:val="00620793"/>
    <w:rsid w:val="006E7915"/>
    <w:rsid w:val="007436BE"/>
    <w:rsid w:val="00972EC6"/>
    <w:rsid w:val="00A97787"/>
    <w:rsid w:val="00AF4C7F"/>
    <w:rsid w:val="00C4583C"/>
    <w:rsid w:val="00CA30A5"/>
    <w:rsid w:val="00D91E5B"/>
    <w:rsid w:val="00EA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B1350"/>
  <w15:chartTrackingRefBased/>
  <w15:docId w15:val="{AE826238-C5EF-4BEC-B740-B96EABE6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793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07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ial">
    <w:name w:val="arial"/>
    <w:basedOn w:val="Normal"/>
    <w:rsid w:val="000D6912"/>
    <w:pPr>
      <w:jc w:val="both"/>
    </w:pPr>
    <w:rPr>
      <w:rFonts w:ascii="Arial" w:eastAsia="Times New Roman" w:hAnsi="Arial"/>
      <w:sz w:val="20"/>
      <w:szCs w:val="20"/>
      <w:lang w:eastAsia="en-GB"/>
    </w:rPr>
  </w:style>
  <w:style w:type="paragraph" w:customStyle="1" w:styleId="Default">
    <w:name w:val="Default"/>
    <w:rsid w:val="000D6912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72E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Cardinal Heenan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Asquith</dc:creator>
  <cp:keywords/>
  <dc:description/>
  <cp:lastModifiedBy>Jason Asquith</cp:lastModifiedBy>
  <cp:revision>2</cp:revision>
  <dcterms:created xsi:type="dcterms:W3CDTF">2026-11-03T12:11:00Z</dcterms:created>
  <dcterms:modified xsi:type="dcterms:W3CDTF">2026-11-03T12:11:00Z</dcterms:modified>
</cp:coreProperties>
</file>